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9BB77" w14:textId="77777777" w:rsidR="00AE3271" w:rsidRDefault="00AE3271" w:rsidP="00AE3271">
      <w:pPr>
        <w:spacing w:after="0" w:line="240" w:lineRule="auto"/>
      </w:pPr>
      <w:bookmarkStart w:id="0" w:name="_GoBack"/>
      <w:bookmarkEnd w:id="0"/>
    </w:p>
    <w:p w14:paraId="53D39438" w14:textId="6AFCF4DC" w:rsidR="00AE3271" w:rsidRPr="00B84FE5" w:rsidRDefault="00AE3271" w:rsidP="00AE3271">
      <w:r w:rsidRPr="00AE3271">
        <w:rPr>
          <w:b/>
          <w:color w:val="0070C0"/>
        </w:rPr>
        <w:t>988-Suicide Prevention Hotline:</w:t>
      </w:r>
      <w:r w:rsidRPr="00AE3271">
        <w:rPr>
          <w:color w:val="0070C0"/>
        </w:rPr>
        <w:t xml:space="preserve"> </w:t>
      </w:r>
      <w:r w:rsidRPr="00B84FE5">
        <w:t>If you or a loved one are struggling, call and get help.</w:t>
      </w:r>
    </w:p>
    <w:p w14:paraId="516ED785" w14:textId="0405344C" w:rsidR="00AE3271" w:rsidRPr="00AE3271" w:rsidRDefault="00344427" w:rsidP="00AE3271">
      <w:pPr>
        <w:spacing w:after="0" w:line="240" w:lineRule="auto"/>
        <w:rPr>
          <w:rFonts w:eastAsia="Times New Roman" w:cstheme="minorHAnsi"/>
          <w:color w:val="000000"/>
        </w:rPr>
      </w:pPr>
      <w:hyperlink r:id="rId8" w:history="1">
        <w:r w:rsidR="00AE3271" w:rsidRPr="00E01272">
          <w:rPr>
            <w:rStyle w:val="Hyperlink"/>
            <w:rFonts w:eastAsia="Times New Roman" w:cstheme="minorHAnsi"/>
            <w:b/>
            <w:color w:val="0070C0"/>
          </w:rPr>
          <w:t>Detroit Wayne Integrated Health Network</w:t>
        </w:r>
      </w:hyperlink>
      <w:r w:rsidR="00AE3271" w:rsidRPr="00AE3271">
        <w:rPr>
          <w:rFonts w:eastAsia="Times New Roman" w:cstheme="minorHAnsi"/>
          <w:color w:val="0F172A"/>
        </w:rPr>
        <w:t xml:space="preserve"> (DWIHN) operates </w:t>
      </w:r>
      <w:r w:rsidR="00AE3271" w:rsidRPr="00AE3271">
        <w:rPr>
          <w:rFonts w:eastAsia="Times New Roman" w:cstheme="minorHAnsi"/>
          <w:color w:val="000000"/>
        </w:rPr>
        <w:t>a 24/7 Call Center. Non-emergent calls are 8am-8pm M-F. Staff are available to complete a brief screening and if needed, a Clinician will contact the person the next business day to complete the assessment.  After 8pm and on weekends, the following services will be provided: </w:t>
      </w:r>
      <w:r w:rsidR="00AE3271" w:rsidRPr="00AE3271">
        <w:rPr>
          <w:rFonts w:eastAsia="Times New Roman" w:cstheme="minorHAnsi"/>
          <w:color w:val="000000"/>
        </w:rPr>
        <w:br/>
        <w:t>•    Warm transfer to the crisis line </w:t>
      </w:r>
      <w:r w:rsidR="00AE3271" w:rsidRPr="00AE3271">
        <w:rPr>
          <w:rFonts w:eastAsia="Times New Roman" w:cstheme="minorHAnsi"/>
          <w:color w:val="000000"/>
        </w:rPr>
        <w:br/>
        <w:t>•    Dispatch of Children’s Crisis Teams from Emergency Departments </w:t>
      </w:r>
      <w:r w:rsidR="00AE3271" w:rsidRPr="00AE3271">
        <w:rPr>
          <w:rFonts w:eastAsia="Times New Roman" w:cstheme="minorHAnsi"/>
          <w:color w:val="000000"/>
        </w:rPr>
        <w:br/>
        <w:t>•    Hospital discharge follow-up appointments </w:t>
      </w:r>
      <w:r w:rsidR="00AE3271" w:rsidRPr="00AE3271">
        <w:rPr>
          <w:rFonts w:eastAsia="Times New Roman" w:cstheme="minorHAnsi"/>
          <w:color w:val="000000"/>
        </w:rPr>
        <w:br/>
        <w:t>•    A mental health clinician will be available for SUD screening only </w:t>
      </w:r>
    </w:p>
    <w:p w14:paraId="244EEFBF" w14:textId="329851F3" w:rsidR="00AE3271" w:rsidRDefault="00AE3271" w:rsidP="00AE327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AE3271">
        <w:rPr>
          <w:rFonts w:eastAsia="Times New Roman" w:cstheme="minorHAnsi"/>
          <w:color w:val="000000"/>
        </w:rPr>
        <w:t>If you have any questions or concerns regarding the DWIHN Access Call Center, please send an email to: </w:t>
      </w:r>
      <w:hyperlink r:id="rId9" w:history="1">
        <w:r w:rsidRPr="00AE3271">
          <w:rPr>
            <w:rFonts w:eastAsia="Times New Roman" w:cstheme="minorHAnsi"/>
            <w:b/>
            <w:bCs/>
            <w:color w:val="337AB7"/>
            <w:u w:val="single"/>
          </w:rPr>
          <w:t>accesscenter@dwihn.org</w:t>
        </w:r>
      </w:hyperlink>
      <w:r w:rsidRPr="00AE3271">
        <w:rPr>
          <w:rFonts w:eastAsia="Times New Roman" w:cstheme="minorHAnsi"/>
          <w:b/>
          <w:bCs/>
          <w:color w:val="000000"/>
        </w:rPr>
        <w:t xml:space="preserve"> </w:t>
      </w:r>
      <w:r w:rsidRPr="00AE3271">
        <w:rPr>
          <w:rFonts w:eastAsia="Times New Roman" w:cstheme="minorHAnsi"/>
          <w:bCs/>
          <w:color w:val="000000"/>
        </w:rPr>
        <w:t xml:space="preserve">or call </w:t>
      </w:r>
      <w:r w:rsidRPr="00AE3271">
        <w:rPr>
          <w:rFonts w:eastAsia="Times New Roman" w:cstheme="minorHAnsi"/>
          <w:b/>
          <w:bCs/>
          <w:color w:val="000000"/>
        </w:rPr>
        <w:t>1</w:t>
      </w:r>
      <w:r w:rsidRPr="00AE3271">
        <w:rPr>
          <w:rFonts w:eastAsia="Times New Roman" w:cstheme="minorHAnsi"/>
          <w:bCs/>
          <w:color w:val="000000"/>
        </w:rPr>
        <w:t>-</w:t>
      </w:r>
      <w:r w:rsidRPr="00AE3271">
        <w:rPr>
          <w:rFonts w:eastAsia="Times New Roman" w:cstheme="minorHAnsi"/>
          <w:b/>
          <w:bCs/>
          <w:color w:val="000000"/>
        </w:rPr>
        <w:t>800-241-4949.</w:t>
      </w:r>
    </w:p>
    <w:p w14:paraId="188CA7D4" w14:textId="670F2D9B" w:rsidR="00C21007" w:rsidRDefault="00C21007" w:rsidP="00AE327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60F480C" w14:textId="16CDC9F3" w:rsidR="00C21007" w:rsidRPr="00B84FE5" w:rsidRDefault="00344427" w:rsidP="00C21007">
      <w:hyperlink r:id="rId10" w:history="1">
        <w:r w:rsidR="00C21007" w:rsidRPr="00C21007">
          <w:rPr>
            <w:rStyle w:val="Hyperlink"/>
            <w:b/>
          </w:rPr>
          <w:t>Reachusdetroit.org-313-488-HOPE</w:t>
        </w:r>
      </w:hyperlink>
      <w:r w:rsidR="00C21007" w:rsidRPr="00B84FE5">
        <w:t>-call or text line for anyone 14 years and older who has a mental health concern. Trained behavioral health specialists will do an assessment. Engages individuals and offers therapeutic support 24/7 regardless of ability to pay.</w:t>
      </w:r>
    </w:p>
    <w:p w14:paraId="69709E50" w14:textId="32582495" w:rsidR="00623142" w:rsidRPr="00AE3271" w:rsidRDefault="00344427" w:rsidP="00C64450">
      <w:pPr>
        <w:shd w:val="clear" w:color="auto" w:fill="FFFFFF"/>
        <w:spacing w:after="180" w:line="240" w:lineRule="auto"/>
        <w:jc w:val="both"/>
        <w:rPr>
          <w:rFonts w:eastAsia="Times New Roman" w:cstheme="minorHAnsi"/>
        </w:rPr>
      </w:pPr>
      <w:hyperlink r:id="rId11" w:history="1">
        <w:r w:rsidR="0063504A" w:rsidRPr="00AE3271">
          <w:rPr>
            <w:rStyle w:val="Hyperlink"/>
            <w:b/>
          </w:rPr>
          <w:t>National Suicide Prevention Lifeline</w:t>
        </w:r>
      </w:hyperlink>
      <w:r w:rsidR="0063504A" w:rsidRPr="00AE3271">
        <w:rPr>
          <w:b/>
        </w:rPr>
        <w:t xml:space="preserve"> </w:t>
      </w:r>
      <w:hyperlink r:id="rId12" w:history="1"/>
      <w:r w:rsidR="0063504A" w:rsidRPr="00AE3271">
        <w:rPr>
          <w:rFonts w:eastAsia="Times New Roman" w:cstheme="minorHAnsi"/>
          <w:b/>
        </w:rPr>
        <w:t xml:space="preserve"> </w:t>
      </w:r>
      <w:r w:rsidR="00623142" w:rsidRPr="00AE3271">
        <w:rPr>
          <w:rFonts w:eastAsia="Times New Roman" w:cstheme="minorHAnsi"/>
        </w:rPr>
        <w:t>provides 24/7, free and confidential support for people in distress, prevention and crisis resources</w:t>
      </w:r>
      <w:r w:rsidR="00AE3271">
        <w:rPr>
          <w:rFonts w:eastAsia="Times New Roman" w:cstheme="minorHAnsi"/>
        </w:rPr>
        <w:t xml:space="preserve">. </w:t>
      </w:r>
      <w:r w:rsidR="00623142" w:rsidRPr="00AE3271">
        <w:rPr>
          <w:rFonts w:eastAsia="Times New Roman" w:cstheme="minorHAnsi"/>
        </w:rPr>
        <w:t xml:space="preserve">If you’re thinking about suicide, are worried about a friend or loved one, or would like emotional support, the Lifeline network is available 24/7 across the </w:t>
      </w:r>
      <w:r w:rsidR="00E01272">
        <w:rPr>
          <w:rFonts w:eastAsia="Times New Roman" w:cstheme="minorHAnsi"/>
        </w:rPr>
        <w:t>US.</w:t>
      </w:r>
      <w:r w:rsidR="00623142" w:rsidRPr="00AE3271">
        <w:rPr>
          <w:rFonts w:eastAsia="Times New Roman" w:cstheme="minorHAnsi"/>
        </w:rPr>
        <w:t xml:space="preserve"> </w:t>
      </w:r>
      <w:r w:rsidR="00E01272">
        <w:rPr>
          <w:rFonts w:eastAsia="Times New Roman" w:cstheme="minorHAnsi"/>
        </w:rPr>
        <w:t>C</w:t>
      </w:r>
      <w:r w:rsidR="00623142" w:rsidRPr="00AE3271">
        <w:rPr>
          <w:rFonts w:eastAsia="Times New Roman" w:cstheme="minorHAnsi"/>
        </w:rPr>
        <w:t>all </w:t>
      </w:r>
      <w:r w:rsidR="00623142" w:rsidRPr="00AE3271">
        <w:rPr>
          <w:rFonts w:eastAsia="Times New Roman" w:cstheme="minorHAnsi"/>
          <w:b/>
          <w:bCs/>
        </w:rPr>
        <w:t>1-800-273-TALK (8255) or chat.</w:t>
      </w:r>
    </w:p>
    <w:p w14:paraId="20763FFA" w14:textId="67389D71" w:rsidR="00623142" w:rsidRPr="00AE3271" w:rsidRDefault="00344427" w:rsidP="00C64450">
      <w:pPr>
        <w:shd w:val="clear" w:color="auto" w:fill="FFFFFF"/>
        <w:spacing w:after="180" w:line="240" w:lineRule="auto"/>
        <w:jc w:val="both"/>
        <w:rPr>
          <w:rFonts w:eastAsia="Times New Roman" w:cstheme="minorHAnsi"/>
        </w:rPr>
      </w:pPr>
      <w:hyperlink r:id="rId13" w:history="1">
        <w:r w:rsidR="0063504A" w:rsidRPr="00AE3271">
          <w:rPr>
            <w:rStyle w:val="Hyperlink"/>
            <w:b/>
            <w:color w:val="auto"/>
          </w:rPr>
          <w:t>Crisis Text Line</w:t>
        </w:r>
      </w:hyperlink>
      <w:r w:rsidR="0063504A" w:rsidRPr="00AE3271">
        <w:rPr>
          <w:b/>
        </w:rPr>
        <w:t xml:space="preserve"> </w:t>
      </w:r>
      <w:r w:rsidR="00623142" w:rsidRPr="00AE3271">
        <w:rPr>
          <w:rFonts w:eastAsia="Times New Roman" w:cstheme="minorHAnsi"/>
        </w:rPr>
        <w:t>free, 24/7 support for those in crisis. </w:t>
      </w:r>
      <w:r w:rsidR="00623142" w:rsidRPr="00AE3271">
        <w:rPr>
          <w:rFonts w:eastAsia="Times New Roman" w:cstheme="minorHAnsi"/>
          <w:b/>
          <w:bCs/>
        </w:rPr>
        <w:t>Text 741741</w:t>
      </w:r>
      <w:r w:rsidR="00623142" w:rsidRPr="00AE3271">
        <w:rPr>
          <w:rFonts w:eastAsia="Times New Roman" w:cstheme="minorHAnsi"/>
        </w:rPr>
        <w:t xml:space="preserve"> from anywhere in the U.S. to text with a trained Crisis Counselor. </w:t>
      </w:r>
    </w:p>
    <w:p w14:paraId="73811649" w14:textId="711BBC98" w:rsidR="00623142" w:rsidRPr="00AE3271" w:rsidRDefault="00344427" w:rsidP="00C64450">
      <w:pPr>
        <w:shd w:val="clear" w:color="auto" w:fill="FFFFFF"/>
        <w:spacing w:after="180" w:line="240" w:lineRule="auto"/>
        <w:jc w:val="both"/>
        <w:rPr>
          <w:rFonts w:eastAsia="Times New Roman" w:cstheme="minorHAnsi"/>
        </w:rPr>
      </w:pPr>
      <w:hyperlink r:id="rId14" w:history="1">
        <w:r w:rsidR="0063504A" w:rsidRPr="00AE3271">
          <w:rPr>
            <w:rStyle w:val="Hyperlink"/>
            <w:rFonts w:eastAsia="Times New Roman" w:cstheme="minorHAnsi"/>
            <w:b/>
          </w:rPr>
          <w:t>The Trevor Project</w:t>
        </w:r>
      </w:hyperlink>
      <w:r w:rsidR="0063504A" w:rsidRPr="00AE3271">
        <w:rPr>
          <w:rFonts w:eastAsia="Times New Roman" w:cstheme="minorHAnsi"/>
          <w:b/>
          <w:color w:val="4A4A4A"/>
        </w:rPr>
        <w:t xml:space="preserve"> </w:t>
      </w:r>
      <w:r w:rsidR="00623142" w:rsidRPr="00AE3271">
        <w:rPr>
          <w:rFonts w:eastAsia="Times New Roman" w:cstheme="minorHAnsi"/>
        </w:rPr>
        <w:t xml:space="preserve">the leading national organization providing crisis intervention and suicide prevention services to lesbian, gay, bisexual, transgender, queer, and questioning (LGBTQ) young people under 25. The </w:t>
      </w:r>
      <w:r w:rsidR="00E01272" w:rsidRPr="00AE3271">
        <w:rPr>
          <w:rFonts w:eastAsia="Times New Roman" w:cstheme="minorHAnsi"/>
        </w:rPr>
        <w:t>Trevor Lifeline</w:t>
      </w:r>
      <w:r w:rsidR="00623142" w:rsidRPr="00AE3271">
        <w:rPr>
          <w:rFonts w:eastAsia="Times New Roman" w:cstheme="minorHAnsi"/>
        </w:rPr>
        <w:t xml:space="preserve"> is a crisis intervention and suicide prevention phone service available 24/7 at </w:t>
      </w:r>
      <w:r w:rsidR="00623142" w:rsidRPr="00AE3271">
        <w:rPr>
          <w:rFonts w:eastAsia="Times New Roman" w:cstheme="minorHAnsi"/>
          <w:b/>
          <w:bCs/>
        </w:rPr>
        <w:t>1-866-488-7386.</w:t>
      </w:r>
      <w:r w:rsidR="00623142" w:rsidRPr="00AE3271">
        <w:rPr>
          <w:rFonts w:eastAsia="Times New Roman" w:cstheme="minorHAnsi"/>
        </w:rPr>
        <w:t> </w:t>
      </w:r>
      <w:r w:rsidR="00E01272" w:rsidRPr="00AE3271">
        <w:rPr>
          <w:rFonts w:eastAsia="Times New Roman" w:cstheme="minorHAnsi"/>
        </w:rPr>
        <w:t>Trevor Text</w:t>
      </w:r>
      <w:r w:rsidR="00623142" w:rsidRPr="00AE3271">
        <w:rPr>
          <w:rFonts w:eastAsia="Times New Roman" w:cstheme="minorHAnsi"/>
        </w:rPr>
        <w:t xml:space="preserve"> is available by texting </w:t>
      </w:r>
      <w:r w:rsidR="00623142" w:rsidRPr="00AE3271">
        <w:rPr>
          <w:rFonts w:eastAsia="Times New Roman" w:cstheme="minorHAnsi"/>
          <w:b/>
          <w:bCs/>
        </w:rPr>
        <w:t>“START” to 678678.</w:t>
      </w:r>
    </w:p>
    <w:p w14:paraId="3A40DEC3" w14:textId="7B00F74C" w:rsidR="007C6CAF" w:rsidRPr="00AE3271" w:rsidRDefault="00344427" w:rsidP="00C64450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4A4A4A"/>
        </w:rPr>
      </w:pPr>
      <w:hyperlink r:id="rId15" w:history="1">
        <w:r w:rsidR="00E01272" w:rsidRPr="00AE3271">
          <w:rPr>
            <w:rStyle w:val="Hyperlink"/>
            <w:rFonts w:eastAsia="Times New Roman" w:cstheme="minorHAnsi"/>
            <w:b/>
          </w:rPr>
          <w:t>Trevor Space</w:t>
        </w:r>
      </w:hyperlink>
      <w:r w:rsidR="0063504A" w:rsidRPr="00AE3271">
        <w:rPr>
          <w:rFonts w:eastAsia="Times New Roman" w:cstheme="minorHAnsi"/>
          <w:b/>
          <w:color w:val="4A4A4A"/>
        </w:rPr>
        <w:t xml:space="preserve"> </w:t>
      </w:r>
      <w:r w:rsidR="0063504A" w:rsidRPr="00AE3271">
        <w:rPr>
          <w:rFonts w:eastAsia="Times New Roman" w:cstheme="minorHAnsi"/>
        </w:rPr>
        <w:t>i</w:t>
      </w:r>
      <w:r w:rsidR="00623142" w:rsidRPr="00AE3271">
        <w:rPr>
          <w:rFonts w:eastAsia="Times New Roman" w:cstheme="minorHAnsi"/>
        </w:rPr>
        <w:t>s an online international peer-to-peer community for LGBTQ young people and their friends.</w:t>
      </w:r>
    </w:p>
    <w:p w14:paraId="65AEBC93" w14:textId="3C2A8140" w:rsidR="00623142" w:rsidRPr="00AE3271" w:rsidRDefault="00344427" w:rsidP="00C64450">
      <w:pPr>
        <w:shd w:val="clear" w:color="auto" w:fill="FFFFFF"/>
        <w:spacing w:after="180" w:line="240" w:lineRule="auto"/>
        <w:jc w:val="both"/>
        <w:rPr>
          <w:rFonts w:eastAsia="Times New Roman" w:cstheme="minorHAnsi"/>
        </w:rPr>
      </w:pPr>
      <w:hyperlink r:id="rId16" w:history="1">
        <w:r w:rsidR="0063504A" w:rsidRPr="00AE3271">
          <w:rPr>
            <w:rStyle w:val="Hyperlink"/>
            <w:rFonts w:eastAsia="Times New Roman" w:cstheme="minorHAnsi"/>
            <w:b/>
          </w:rPr>
          <w:t>Trans Lifeline</w:t>
        </w:r>
      </w:hyperlink>
      <w:r w:rsidR="0063504A" w:rsidRPr="00AE3271">
        <w:rPr>
          <w:rFonts w:eastAsia="Times New Roman" w:cstheme="minorHAnsi"/>
          <w:b/>
          <w:color w:val="4A4A4A"/>
        </w:rPr>
        <w:t xml:space="preserve"> </w:t>
      </w:r>
      <w:r w:rsidR="00623142" w:rsidRPr="00AE3271">
        <w:rPr>
          <w:rFonts w:eastAsia="Times New Roman" w:cstheme="minorHAnsi"/>
        </w:rPr>
        <w:t xml:space="preserve">is a national trans-led 501(c)(3) organization dedicated to improving the quality of trans lives by responding to the critical needs of </w:t>
      </w:r>
      <w:r w:rsidR="00E01272">
        <w:rPr>
          <w:rFonts w:eastAsia="Times New Roman" w:cstheme="minorHAnsi"/>
        </w:rPr>
        <w:t>the</w:t>
      </w:r>
      <w:r w:rsidR="00623142" w:rsidRPr="00AE3271">
        <w:rPr>
          <w:rFonts w:eastAsia="Times New Roman" w:cstheme="minorHAnsi"/>
        </w:rPr>
        <w:t xml:space="preserve"> community with direct service, material support, advocacy, and education. Their peer support hotline is run by and for trans people. The line is available daily from 7 a.m.–1 a.m. PST / 9 a.m.–3 a.m. CST / 10 a.m.–4 a.m. EST. Volunteers may be available during off hours. Call</w:t>
      </w:r>
      <w:r w:rsidR="00623142" w:rsidRPr="00AE3271">
        <w:rPr>
          <w:rFonts w:eastAsia="Times New Roman" w:cstheme="minorHAnsi"/>
          <w:b/>
          <w:bCs/>
        </w:rPr>
        <w:t> 877-565-8860</w:t>
      </w:r>
      <w:r w:rsidR="00623142" w:rsidRPr="00AE3271">
        <w:rPr>
          <w:rFonts w:eastAsia="Times New Roman" w:cstheme="minorHAnsi"/>
        </w:rPr>
        <w:t> to speak to someone now.</w:t>
      </w:r>
    </w:p>
    <w:p w14:paraId="7B853628" w14:textId="63DC3233" w:rsidR="002A77D9" w:rsidRPr="00AE3271" w:rsidRDefault="00344427" w:rsidP="00C64450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</w:rPr>
      </w:pPr>
      <w:hyperlink r:id="rId17" w:history="1">
        <w:r w:rsidR="00C332EE" w:rsidRPr="00AE3271">
          <w:rPr>
            <w:rStyle w:val="Hyperlink"/>
            <w:rFonts w:eastAsia="Times New Roman" w:cstheme="minorHAnsi"/>
            <w:b/>
          </w:rPr>
          <w:t>Kevin’s Song</w:t>
        </w:r>
      </w:hyperlink>
      <w:r w:rsidR="00C332EE" w:rsidRPr="00AE3271">
        <w:rPr>
          <w:rFonts w:eastAsia="Times New Roman" w:cstheme="minorHAnsi"/>
          <w:b/>
          <w:color w:val="4A4A4A"/>
        </w:rPr>
        <w:t xml:space="preserve"> </w:t>
      </w:r>
      <w:r w:rsidR="00C332EE" w:rsidRPr="00AE3271">
        <w:rPr>
          <w:rFonts w:eastAsia="Times New Roman" w:cstheme="minorHAnsi"/>
        </w:rPr>
        <w:t>is an organization dedicated to generating public awareness about the causes of suicide, its prevalence in our society and possible preventive measures. They provide</w:t>
      </w:r>
      <w:r w:rsidR="00C332EE" w:rsidRPr="00AE3271">
        <w:rPr>
          <w:rFonts w:eastAsia="Times New Roman" w:cstheme="minorHAnsi"/>
          <w:b/>
        </w:rPr>
        <w:t xml:space="preserve"> </w:t>
      </w:r>
      <w:r w:rsidR="00C332EE" w:rsidRPr="00AE3271">
        <w:rPr>
          <w:rFonts w:eastAsia="Times New Roman" w:cstheme="minorHAnsi"/>
        </w:rPr>
        <w:t xml:space="preserve">resources for </w:t>
      </w:r>
      <w:r w:rsidR="002A77D9" w:rsidRPr="00AE3271">
        <w:rPr>
          <w:rFonts w:eastAsia="Times New Roman" w:cstheme="minorHAnsi"/>
          <w:bCs/>
        </w:rPr>
        <w:t>suicide</w:t>
      </w:r>
      <w:r w:rsidR="002A77D9" w:rsidRPr="00AE3271">
        <w:rPr>
          <w:rFonts w:eastAsia="Times New Roman" w:cstheme="minorHAnsi"/>
        </w:rPr>
        <w:t>, mental health, healing, survivors of </w:t>
      </w:r>
      <w:r w:rsidR="002A77D9" w:rsidRPr="00AE3271">
        <w:rPr>
          <w:rFonts w:eastAsia="Times New Roman" w:cstheme="minorHAnsi"/>
          <w:b/>
          <w:bCs/>
        </w:rPr>
        <w:t>suicide</w:t>
      </w:r>
      <w:r w:rsidR="002A77D9" w:rsidRPr="00AE3271">
        <w:rPr>
          <w:rFonts w:eastAsia="Times New Roman" w:cstheme="minorHAnsi"/>
        </w:rPr>
        <w:t> loss groups, and therapists located in </w:t>
      </w:r>
      <w:r w:rsidR="002A77D9" w:rsidRPr="00AE3271">
        <w:rPr>
          <w:rFonts w:eastAsia="Times New Roman" w:cstheme="minorHAnsi"/>
          <w:bCs/>
        </w:rPr>
        <w:t>Michigan</w:t>
      </w:r>
      <w:r w:rsidR="002A77D9" w:rsidRPr="00AE3271">
        <w:rPr>
          <w:rFonts w:eastAsia="Times New Roman" w:cstheme="minorHAnsi"/>
        </w:rPr>
        <w:t>,</w:t>
      </w:r>
      <w:r w:rsidR="00E01272">
        <w:rPr>
          <w:rFonts w:eastAsia="Times New Roman" w:cstheme="minorHAnsi"/>
        </w:rPr>
        <w:t xml:space="preserve"> and across the world, </w:t>
      </w:r>
      <w:r w:rsidR="00C332EE" w:rsidRPr="00AE3271">
        <w:rPr>
          <w:rFonts w:eastAsia="Times New Roman" w:cstheme="minorHAnsi"/>
          <w:b/>
        </w:rPr>
        <w:t>313</w:t>
      </w:r>
      <w:r w:rsidR="00FF1890" w:rsidRPr="00AE3271">
        <w:rPr>
          <w:rFonts w:eastAsia="Times New Roman" w:cstheme="minorHAnsi"/>
          <w:b/>
        </w:rPr>
        <w:t>-</w:t>
      </w:r>
      <w:r w:rsidR="00C332EE" w:rsidRPr="00AE3271">
        <w:rPr>
          <w:rFonts w:eastAsia="Times New Roman" w:cstheme="minorHAnsi"/>
          <w:b/>
        </w:rPr>
        <w:t>236-7109.</w:t>
      </w:r>
    </w:p>
    <w:p w14:paraId="407B85CE" w14:textId="77777777" w:rsidR="007C6CAF" w:rsidRPr="00AE3271" w:rsidRDefault="00344427" w:rsidP="00C64450">
      <w:pPr>
        <w:shd w:val="clear" w:color="auto" w:fill="FFFFFF"/>
        <w:spacing w:after="180" w:line="240" w:lineRule="auto"/>
        <w:jc w:val="both"/>
        <w:rPr>
          <w:rFonts w:eastAsia="Times New Roman" w:cstheme="minorHAnsi"/>
        </w:rPr>
      </w:pPr>
      <w:hyperlink r:id="rId18" w:history="1">
        <w:r w:rsidR="007C6CAF" w:rsidRPr="00AE3271">
          <w:rPr>
            <w:rStyle w:val="Hyperlink"/>
            <w:rFonts w:eastAsia="Times New Roman" w:cstheme="minorHAnsi"/>
            <w:b/>
          </w:rPr>
          <w:t>The Michigan Association for Suicide Prevention</w:t>
        </w:r>
      </w:hyperlink>
      <w:r w:rsidR="007C6CAF" w:rsidRPr="00AE3271">
        <w:rPr>
          <w:rFonts w:eastAsia="Times New Roman" w:cstheme="minorHAnsi"/>
          <w:b/>
          <w:color w:val="4A4A4A"/>
        </w:rPr>
        <w:t xml:space="preserve"> </w:t>
      </w:r>
      <w:r w:rsidR="007C6CAF" w:rsidRPr="00AE3271">
        <w:rPr>
          <w:rFonts w:eastAsia="Times New Roman" w:cstheme="minorHAnsi"/>
        </w:rPr>
        <w:t>(MASP) promotes education, training, research and community awareness</w:t>
      </w:r>
      <w:r w:rsidR="00FF1890" w:rsidRPr="00AE3271">
        <w:rPr>
          <w:rFonts w:eastAsia="Times New Roman" w:cstheme="minorHAnsi"/>
        </w:rPr>
        <w:t xml:space="preserve">. </w:t>
      </w:r>
      <w:r w:rsidR="007C6CAF" w:rsidRPr="00AE3271">
        <w:rPr>
          <w:rFonts w:eastAsia="Times New Roman" w:cstheme="minorHAnsi"/>
        </w:rPr>
        <w:t xml:space="preserve"> </w:t>
      </w:r>
    </w:p>
    <w:p w14:paraId="5DC9119E" w14:textId="0EFBFF01" w:rsidR="00E21A8D" w:rsidRPr="00AE3271" w:rsidRDefault="00344427" w:rsidP="00C64450">
      <w:pPr>
        <w:shd w:val="clear" w:color="auto" w:fill="FFFFFF"/>
        <w:spacing w:after="180" w:line="240" w:lineRule="auto"/>
        <w:jc w:val="both"/>
        <w:rPr>
          <w:rFonts w:eastAsia="Times New Roman" w:cstheme="minorHAnsi"/>
        </w:rPr>
      </w:pPr>
      <w:hyperlink r:id="rId19" w:history="1">
        <w:r w:rsidR="007C6CAF" w:rsidRPr="00AE3271">
          <w:rPr>
            <w:rStyle w:val="Hyperlink"/>
            <w:rFonts w:eastAsia="Times New Roman" w:cstheme="minorHAnsi"/>
            <w:b/>
          </w:rPr>
          <w:t>National Alliance on Mental Health</w:t>
        </w:r>
      </w:hyperlink>
      <w:r w:rsidR="007C6CAF" w:rsidRPr="00AE3271">
        <w:rPr>
          <w:rFonts w:eastAsia="Times New Roman" w:cstheme="minorHAnsi"/>
          <w:b/>
          <w:color w:val="4A4A4A"/>
        </w:rPr>
        <w:t xml:space="preserve"> </w:t>
      </w:r>
      <w:r w:rsidR="007C6CAF" w:rsidRPr="00AE3271">
        <w:rPr>
          <w:rFonts w:eastAsia="Times New Roman" w:cstheme="minorHAnsi"/>
        </w:rPr>
        <w:t>(NAMI) is a national organization dedicated to improving the lives of persons living with serious mental illness and their families</w:t>
      </w:r>
      <w:r w:rsidR="00FF1890" w:rsidRPr="00AE3271">
        <w:rPr>
          <w:rFonts w:eastAsia="Times New Roman" w:cstheme="minorHAnsi"/>
        </w:rPr>
        <w:t>.</w:t>
      </w:r>
      <w:r w:rsidR="00E01272">
        <w:rPr>
          <w:rFonts w:eastAsia="Times New Roman" w:cstheme="minorHAnsi"/>
        </w:rPr>
        <w:t xml:space="preserve"> Local Lansing Chapter-</w:t>
      </w:r>
      <w:r w:rsidR="00FF1890" w:rsidRPr="00AE3271">
        <w:rPr>
          <w:rFonts w:eastAsia="Times New Roman" w:cstheme="minorHAnsi"/>
        </w:rPr>
        <w:t xml:space="preserve"> </w:t>
      </w:r>
      <w:r w:rsidR="007C6CAF" w:rsidRPr="00AE3271">
        <w:rPr>
          <w:rFonts w:eastAsia="Times New Roman" w:cstheme="minorHAnsi"/>
          <w:b/>
        </w:rPr>
        <w:t>517-485-4049</w:t>
      </w:r>
      <w:r w:rsidR="00C332EE" w:rsidRPr="00AE3271">
        <w:rPr>
          <w:rFonts w:eastAsia="Times New Roman" w:cstheme="minorHAnsi"/>
          <w:b/>
        </w:rPr>
        <w:t>.</w:t>
      </w:r>
      <w:r w:rsidR="007C6CAF" w:rsidRPr="00AE3271">
        <w:rPr>
          <w:rFonts w:eastAsia="Times New Roman" w:cstheme="minorHAnsi"/>
        </w:rPr>
        <w:t xml:space="preserve">  </w:t>
      </w:r>
    </w:p>
    <w:p w14:paraId="1712FD0D" w14:textId="7FB32635" w:rsidR="00623142" w:rsidRPr="00AE3271" w:rsidRDefault="00344427" w:rsidP="00C21007">
      <w:pPr>
        <w:spacing w:after="0" w:line="240" w:lineRule="auto"/>
        <w:jc w:val="both"/>
        <w:rPr>
          <w:rFonts w:eastAsia="Times New Roman" w:cstheme="minorHAnsi"/>
          <w:b/>
          <w:color w:val="000000"/>
        </w:rPr>
      </w:pPr>
      <w:hyperlink r:id="rId20" w:history="1">
        <w:r w:rsidR="007C6CAF" w:rsidRPr="00AE3271">
          <w:rPr>
            <w:rStyle w:val="Hyperlink"/>
            <w:rFonts w:eastAsia="Times New Roman" w:cstheme="minorHAnsi"/>
            <w:b/>
          </w:rPr>
          <w:t>Suicide.org</w:t>
        </w:r>
      </w:hyperlink>
      <w:r w:rsidR="007C6CAF" w:rsidRPr="00AE3271">
        <w:rPr>
          <w:rFonts w:eastAsia="Times New Roman" w:cstheme="minorHAnsi"/>
          <w:color w:val="0F172A"/>
        </w:rPr>
        <w:t xml:space="preserve"> </w:t>
      </w:r>
      <w:r w:rsidR="007C6CAF" w:rsidRPr="00AE3271">
        <w:rPr>
          <w:rFonts w:eastAsia="Times New Roman" w:cstheme="minorHAnsi"/>
        </w:rPr>
        <w:t>includes a list of suicide hotlines and crisis services throughout the State of Michigan as well as other helpful information on suicide</w:t>
      </w:r>
      <w:r w:rsidR="00C21007">
        <w:rPr>
          <w:rFonts w:eastAsia="Times New Roman" w:cstheme="minorHAnsi"/>
        </w:rPr>
        <w:t>.</w:t>
      </w:r>
    </w:p>
    <w:sectPr w:rsidR="00623142" w:rsidRPr="00AE3271" w:rsidSect="00782CA3">
      <w:headerReference w:type="default" r:id="rId21"/>
      <w:pgSz w:w="12240" w:h="15840"/>
      <w:pgMar w:top="576" w:right="1440" w:bottom="576" w:left="1152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8708A" w14:textId="77777777" w:rsidR="003906B0" w:rsidRDefault="003906B0" w:rsidP="00782CA3">
      <w:pPr>
        <w:spacing w:after="0" w:line="240" w:lineRule="auto"/>
      </w:pPr>
      <w:r>
        <w:separator/>
      </w:r>
    </w:p>
  </w:endnote>
  <w:endnote w:type="continuationSeparator" w:id="0">
    <w:p w14:paraId="4D425472" w14:textId="77777777" w:rsidR="003906B0" w:rsidRDefault="003906B0" w:rsidP="0078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7F572" w14:textId="77777777" w:rsidR="003906B0" w:rsidRDefault="003906B0" w:rsidP="00782CA3">
      <w:pPr>
        <w:spacing w:after="0" w:line="240" w:lineRule="auto"/>
      </w:pPr>
      <w:r>
        <w:separator/>
      </w:r>
    </w:p>
  </w:footnote>
  <w:footnote w:type="continuationSeparator" w:id="0">
    <w:p w14:paraId="703FF8CB" w14:textId="77777777" w:rsidR="003906B0" w:rsidRDefault="003906B0" w:rsidP="00782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051D0" w14:textId="184CE64D" w:rsidR="00AE3271" w:rsidRDefault="00AE3271" w:rsidP="00AE3271">
    <w:pPr>
      <w:pStyle w:val="Header"/>
      <w:jc w:val="center"/>
      <w:rPr>
        <w:b/>
        <w:sz w:val="28"/>
        <w:szCs w:val="28"/>
      </w:rPr>
    </w:pPr>
    <w:r w:rsidRPr="00AE3271">
      <w:rPr>
        <w:b/>
        <w:noProof/>
        <w:sz w:val="28"/>
        <w:szCs w:val="28"/>
      </w:rPr>
      <w:drawing>
        <wp:inline distT="0" distB="0" distL="0" distR="0" wp14:anchorId="65BECDC8" wp14:editId="7DE79D9F">
          <wp:extent cx="885825" cy="794878"/>
          <wp:effectExtent l="0" t="0" r="0" b="5715"/>
          <wp:docPr id="2" name="Picture 2" descr="C:\Users\tdevon\OneDrive - dwmha.com\Documents\Devon\Logos\DWIHN Logos\DWIHN Logo original -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devon\OneDrive - dwmha.com\Documents\Devon\Logos\DWIHN Logos\DWIHN Logo original -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96" cy="810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A1A84" w14:textId="15EFA761" w:rsidR="00782CA3" w:rsidRPr="00782CA3" w:rsidRDefault="00AE3271" w:rsidP="00782CA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MENTAL HEALTH AND SUICIDE PREVENTION </w:t>
    </w:r>
    <w:r w:rsidR="00782CA3" w:rsidRPr="00782CA3">
      <w:rPr>
        <w:b/>
        <w:sz w:val="28"/>
        <w:szCs w:val="28"/>
      </w:rPr>
      <w:t>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BCE"/>
    <w:multiLevelType w:val="multilevel"/>
    <w:tmpl w:val="37D8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DC5495"/>
    <w:multiLevelType w:val="multilevel"/>
    <w:tmpl w:val="28CA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575E82"/>
    <w:multiLevelType w:val="multilevel"/>
    <w:tmpl w:val="D2BE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41635D"/>
    <w:multiLevelType w:val="multilevel"/>
    <w:tmpl w:val="7DD8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8528A7"/>
    <w:multiLevelType w:val="multilevel"/>
    <w:tmpl w:val="A6D2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BA0E2A"/>
    <w:multiLevelType w:val="multilevel"/>
    <w:tmpl w:val="11DC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B933BD"/>
    <w:multiLevelType w:val="multilevel"/>
    <w:tmpl w:val="11DA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86767A"/>
    <w:multiLevelType w:val="multilevel"/>
    <w:tmpl w:val="FE20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AF6E0C"/>
    <w:multiLevelType w:val="multilevel"/>
    <w:tmpl w:val="2AFE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361247"/>
    <w:multiLevelType w:val="multilevel"/>
    <w:tmpl w:val="BEB0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6150D9"/>
    <w:multiLevelType w:val="multilevel"/>
    <w:tmpl w:val="B85A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3F7B92"/>
    <w:multiLevelType w:val="multilevel"/>
    <w:tmpl w:val="E19C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786439"/>
    <w:multiLevelType w:val="multilevel"/>
    <w:tmpl w:val="5798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42"/>
    <w:rsid w:val="001F4C53"/>
    <w:rsid w:val="002A77D9"/>
    <w:rsid w:val="00344427"/>
    <w:rsid w:val="003906B0"/>
    <w:rsid w:val="005306A3"/>
    <w:rsid w:val="00623142"/>
    <w:rsid w:val="0063504A"/>
    <w:rsid w:val="006E483B"/>
    <w:rsid w:val="00716E8C"/>
    <w:rsid w:val="0077255B"/>
    <w:rsid w:val="00782CA3"/>
    <w:rsid w:val="007C6CAF"/>
    <w:rsid w:val="0085470E"/>
    <w:rsid w:val="00AE3271"/>
    <w:rsid w:val="00C21007"/>
    <w:rsid w:val="00C332EE"/>
    <w:rsid w:val="00C64450"/>
    <w:rsid w:val="00E01272"/>
    <w:rsid w:val="00E21A8D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A4D335"/>
  <w15:chartTrackingRefBased/>
  <w15:docId w15:val="{2ECC87D4-82C1-4D4A-B8EA-92C04488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C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04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CA3"/>
  </w:style>
  <w:style w:type="paragraph" w:styleId="Footer">
    <w:name w:val="footer"/>
    <w:basedOn w:val="Normal"/>
    <w:link w:val="FooterChar"/>
    <w:uiPriority w:val="99"/>
    <w:unhideWhenUsed/>
    <w:rsid w:val="00782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ihn.org/DWIHN-Access-Call-Center" TargetMode="External"/><Relationship Id="rId13" Type="http://schemas.openxmlformats.org/officeDocument/2006/relationships/hyperlink" Target="https://www.crisistextline.org/" TargetMode="External"/><Relationship Id="rId18" Type="http://schemas.openxmlformats.org/officeDocument/2006/relationships/hyperlink" Target="https://www.mymasp.org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uicidepreventionlifeline.org/" TargetMode="External"/><Relationship Id="rId17" Type="http://schemas.openxmlformats.org/officeDocument/2006/relationships/hyperlink" Target="https://kevinssong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anslifeline.org/" TargetMode="External"/><Relationship Id="rId20" Type="http://schemas.openxmlformats.org/officeDocument/2006/relationships/hyperlink" Target="http://www.suicid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icidepreventionlifelin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evorspace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achusdetroit.org/" TargetMode="External"/><Relationship Id="rId19" Type="http://schemas.openxmlformats.org/officeDocument/2006/relationships/hyperlink" Target="https://www.nami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esscenter@dwihn.org" TargetMode="External"/><Relationship Id="rId14" Type="http://schemas.openxmlformats.org/officeDocument/2006/relationships/hyperlink" Target="https://www.thetrevorproject.org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251DC-8C50-4188-90FC-B7DD0EED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DWMHA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Ruza</dc:creator>
  <cp:keywords/>
  <dc:description/>
  <cp:lastModifiedBy>Jessica Collins</cp:lastModifiedBy>
  <cp:revision>2</cp:revision>
  <dcterms:created xsi:type="dcterms:W3CDTF">2023-09-07T12:45:00Z</dcterms:created>
  <dcterms:modified xsi:type="dcterms:W3CDTF">2023-09-07T12:45:00Z</dcterms:modified>
</cp:coreProperties>
</file>